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26" w:rsidRPr="00552026" w:rsidRDefault="00552026" w:rsidP="00552026">
      <w:pPr>
        <w:jc w:val="center"/>
        <w:rPr>
          <w:rFonts w:hint="eastAsia"/>
          <w:b/>
          <w:sz w:val="36"/>
          <w:szCs w:val="36"/>
        </w:rPr>
      </w:pPr>
      <w:r w:rsidRPr="00552026">
        <w:rPr>
          <w:rFonts w:hint="eastAsia"/>
          <w:b/>
          <w:sz w:val="36"/>
          <w:szCs w:val="36"/>
        </w:rPr>
        <w:t>企业技术需求</w:t>
      </w:r>
    </w:p>
    <w:p w:rsidR="00552026" w:rsidRDefault="00552026" w:rsidP="00552026">
      <w:pPr>
        <w:rPr>
          <w:rFonts w:hint="eastAsia"/>
          <w:sz w:val="28"/>
          <w:szCs w:val="28"/>
        </w:rPr>
      </w:pPr>
      <w:r w:rsidRPr="00552026">
        <w:rPr>
          <w:rFonts w:hint="eastAsia"/>
          <w:b/>
          <w:sz w:val="28"/>
          <w:szCs w:val="28"/>
        </w:rPr>
        <w:t>需求名称</w:t>
      </w:r>
      <w:r>
        <w:rPr>
          <w:rFonts w:hint="eastAsia"/>
          <w:sz w:val="28"/>
          <w:szCs w:val="28"/>
        </w:rPr>
        <w:t>：</w:t>
      </w:r>
      <w:r w:rsidRPr="00552026">
        <w:rPr>
          <w:rFonts w:hint="eastAsia"/>
          <w:sz w:val="28"/>
          <w:szCs w:val="28"/>
        </w:rPr>
        <w:t>风</w:t>
      </w:r>
      <w:r w:rsidRPr="00552026">
        <w:rPr>
          <w:rFonts w:hint="eastAsia"/>
          <w:sz w:val="28"/>
          <w:szCs w:val="28"/>
        </w:rPr>
        <w:t>3PGS</w:t>
      </w:r>
    </w:p>
    <w:p w:rsidR="00552026" w:rsidRDefault="00552026" w:rsidP="00552026">
      <w:pPr>
        <w:rPr>
          <w:rFonts w:hint="eastAsia"/>
          <w:sz w:val="28"/>
          <w:szCs w:val="28"/>
        </w:rPr>
      </w:pPr>
      <w:r w:rsidRPr="00552026">
        <w:rPr>
          <w:rFonts w:hint="eastAsia"/>
          <w:b/>
          <w:sz w:val="28"/>
          <w:szCs w:val="28"/>
        </w:rPr>
        <w:t>需求代码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HT01</w:t>
      </w:r>
    </w:p>
    <w:p w:rsidR="00DC15B3" w:rsidRPr="00552026" w:rsidRDefault="00552026" w:rsidP="00552026">
      <w:pPr>
        <w:rPr>
          <w:sz w:val="28"/>
          <w:szCs w:val="28"/>
        </w:rPr>
      </w:pPr>
      <w:r w:rsidRPr="00552026">
        <w:rPr>
          <w:rFonts w:hint="eastAsia"/>
          <w:b/>
          <w:sz w:val="28"/>
          <w:szCs w:val="28"/>
        </w:rPr>
        <w:t>需求内容</w:t>
      </w:r>
      <w:r w:rsidRPr="00552026">
        <w:rPr>
          <w:rFonts w:hint="eastAsia"/>
          <w:sz w:val="28"/>
          <w:szCs w:val="28"/>
        </w:rPr>
        <w:t>：离水辐射、微光通道准恒定对比度图像产品、城市背景灯光合成产品、</w:t>
      </w:r>
      <w:r w:rsidRPr="00552026">
        <w:rPr>
          <w:rFonts w:hint="eastAsia"/>
          <w:sz w:val="28"/>
          <w:szCs w:val="28"/>
        </w:rPr>
        <w:t>MWTS-III</w:t>
      </w:r>
      <w:bookmarkStart w:id="0" w:name="_GoBack"/>
      <w:bookmarkEnd w:id="0"/>
      <w:r w:rsidRPr="00552026">
        <w:rPr>
          <w:rFonts w:hint="eastAsia"/>
          <w:sz w:val="28"/>
          <w:szCs w:val="28"/>
        </w:rPr>
        <w:t>视场云检测、</w:t>
      </w:r>
      <w:r w:rsidRPr="00552026">
        <w:rPr>
          <w:rFonts w:hint="eastAsia"/>
          <w:sz w:val="28"/>
          <w:szCs w:val="28"/>
        </w:rPr>
        <w:t>MWHS-II</w:t>
      </w:r>
      <w:r w:rsidRPr="00552026">
        <w:rPr>
          <w:rFonts w:hint="eastAsia"/>
          <w:sz w:val="28"/>
          <w:szCs w:val="28"/>
        </w:rPr>
        <w:t>视场云检测、大气温湿廓线、</w:t>
      </w:r>
      <w:r w:rsidRPr="00552026">
        <w:rPr>
          <w:rFonts w:hint="eastAsia"/>
          <w:sz w:val="28"/>
          <w:szCs w:val="28"/>
        </w:rPr>
        <w:t>HIRAS</w:t>
      </w:r>
      <w:r w:rsidRPr="00552026">
        <w:rPr>
          <w:rFonts w:hint="eastAsia"/>
          <w:sz w:val="28"/>
          <w:szCs w:val="28"/>
        </w:rPr>
        <w:t>单仪器象元云检测、</w:t>
      </w:r>
      <w:r w:rsidRPr="00552026">
        <w:rPr>
          <w:rFonts w:hint="eastAsia"/>
          <w:sz w:val="28"/>
          <w:szCs w:val="28"/>
        </w:rPr>
        <w:t>HIRAS</w:t>
      </w:r>
      <w:r w:rsidRPr="00552026">
        <w:rPr>
          <w:rFonts w:hint="eastAsia"/>
          <w:sz w:val="28"/>
          <w:szCs w:val="28"/>
        </w:rPr>
        <w:t>等效晴空出射辐射、</w:t>
      </w:r>
      <w:r w:rsidRPr="00552026">
        <w:rPr>
          <w:rFonts w:hint="eastAsia"/>
          <w:sz w:val="28"/>
          <w:szCs w:val="28"/>
        </w:rPr>
        <w:t>HIRAS</w:t>
      </w:r>
      <w:r w:rsidRPr="00552026">
        <w:rPr>
          <w:rFonts w:hint="eastAsia"/>
          <w:sz w:val="28"/>
          <w:szCs w:val="28"/>
        </w:rPr>
        <w:t>晴空臭氧廓线反演、地表气压、降水测量雷达所有产品、紫外高光谱臭氧探测仪所有产品、广角极光成像仪（</w:t>
      </w:r>
      <w:r w:rsidRPr="00552026">
        <w:rPr>
          <w:rFonts w:hint="eastAsia"/>
          <w:sz w:val="28"/>
          <w:szCs w:val="28"/>
        </w:rPr>
        <w:t>WAI</w:t>
      </w:r>
      <w:r w:rsidRPr="00552026">
        <w:rPr>
          <w:rFonts w:hint="eastAsia"/>
          <w:sz w:val="28"/>
          <w:szCs w:val="28"/>
        </w:rPr>
        <w:t>）所有产品，以及综合大气反演产品处理分系统、融合产品处理分系统、产品辅助处理分系统、产品生成先验知识库综合管理分系统、直收站产品处理软件包分系统、图像产品生成分系统。</w:t>
      </w:r>
    </w:p>
    <w:sectPr w:rsidR="00DC15B3" w:rsidRPr="00552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9A"/>
    <w:rsid w:val="003D6A9A"/>
    <w:rsid w:val="00552026"/>
    <w:rsid w:val="00D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2019-03-04T02:25:00Z</dcterms:created>
  <dcterms:modified xsi:type="dcterms:W3CDTF">2019-03-04T02:27:00Z</dcterms:modified>
</cp:coreProperties>
</file>